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84" w:rsidRPr="0072524B" w:rsidRDefault="0072524B" w:rsidP="00852EA7">
      <w:pPr>
        <w:rPr>
          <w:b/>
        </w:rPr>
      </w:pPr>
      <w:r>
        <w:rPr>
          <w:rFonts w:hint="eastAsia"/>
          <w:b/>
        </w:rPr>
        <w:t>威胁响应：</w:t>
      </w:r>
      <w:r w:rsidR="00852EA7" w:rsidRPr="0072524B">
        <w:rPr>
          <w:rFonts w:hint="eastAsia"/>
          <w:b/>
        </w:rPr>
        <w:t>Windows HTTP.sys</w:t>
      </w:r>
      <w:r w:rsidR="00852EA7" w:rsidRPr="0072524B">
        <w:rPr>
          <w:rFonts w:hint="eastAsia"/>
          <w:b/>
        </w:rPr>
        <w:t>远程代码执行漏洞</w:t>
      </w:r>
      <w:r>
        <w:rPr>
          <w:rFonts w:hint="eastAsia"/>
          <w:b/>
        </w:rPr>
        <w:t>跟踪进展</w:t>
      </w:r>
    </w:p>
    <w:p w:rsidR="00852EA7" w:rsidRDefault="00C25300" w:rsidP="00852EA7">
      <w:r>
        <w:t>2015.04.15</w:t>
      </w:r>
      <w:r w:rsidR="00D12CB9">
        <w:t>夜</w:t>
      </w:r>
      <w:r>
        <w:rPr>
          <w:rFonts w:hint="eastAsia"/>
        </w:rPr>
        <w:t>，</w:t>
      </w:r>
      <w:r>
        <w:t>绿盟科技在官方微博发布了此漏洞通告</w:t>
      </w:r>
      <w:r>
        <w:rPr>
          <w:rFonts w:hint="eastAsia"/>
        </w:rPr>
        <w:t>，</w:t>
      </w:r>
      <w:r w:rsidR="00852EA7">
        <w:rPr>
          <w:rFonts w:hint="eastAsia"/>
        </w:rPr>
        <w:t>公告编号：</w:t>
      </w:r>
      <w:r w:rsidR="00852EA7">
        <w:rPr>
          <w:rFonts w:hint="eastAsia"/>
        </w:rPr>
        <w:t>Alert2015-04</w:t>
      </w:r>
      <w:r>
        <w:rPr>
          <w:rFonts w:hint="eastAsia"/>
        </w:rPr>
        <w:t>，</w:t>
      </w:r>
      <w:r w:rsidR="00852EA7">
        <w:rPr>
          <w:rFonts w:hint="eastAsia"/>
        </w:rPr>
        <w:t>CVE ID</w:t>
      </w:r>
      <w:r w:rsidR="00852EA7">
        <w:rPr>
          <w:rFonts w:hint="eastAsia"/>
        </w:rPr>
        <w:t>：</w:t>
      </w:r>
      <w:r w:rsidR="00852EA7">
        <w:rPr>
          <w:rFonts w:hint="eastAsia"/>
        </w:rPr>
        <w:t>CVE-2015-1635</w:t>
      </w:r>
      <w:r w:rsidR="0072524B">
        <w:rPr>
          <w:rFonts w:hint="eastAsia"/>
        </w:rPr>
        <w:t>，受此漏洞影响的软件及系统包括：</w:t>
      </w:r>
    </w:p>
    <w:p w:rsidR="00852EA7" w:rsidRDefault="00852EA7" w:rsidP="00852EA7">
      <w:r>
        <w:t>Microsoft Windows Server 2012 R2</w:t>
      </w:r>
    </w:p>
    <w:p w:rsidR="00852EA7" w:rsidRDefault="00852EA7" w:rsidP="00852EA7">
      <w:r>
        <w:t>Microsoft Windows Server 2012</w:t>
      </w:r>
    </w:p>
    <w:p w:rsidR="00852EA7" w:rsidRDefault="00852EA7" w:rsidP="00852EA7">
      <w:r>
        <w:t>M</w:t>
      </w:r>
      <w:r w:rsidR="00F612F4">
        <w:t>icrosoft Windows Server 2008 SP1</w:t>
      </w:r>
    </w:p>
    <w:p w:rsidR="00852EA7" w:rsidRDefault="00852EA7" w:rsidP="00852EA7">
      <w:r>
        <w:t>Microsoft Windows 8.1</w:t>
      </w:r>
    </w:p>
    <w:p w:rsidR="00852EA7" w:rsidRDefault="00852EA7" w:rsidP="00852EA7">
      <w:r>
        <w:t>Microsoft Windows 8</w:t>
      </w:r>
    </w:p>
    <w:p w:rsidR="00852EA7" w:rsidRDefault="00852EA7" w:rsidP="00852EA7">
      <w:r>
        <w:t>Microsoft Windows 7</w:t>
      </w:r>
      <w:r w:rsidR="0083020D">
        <w:t xml:space="preserve"> SP1</w:t>
      </w:r>
    </w:p>
    <w:p w:rsidR="00852EA7" w:rsidRDefault="00852EA7" w:rsidP="00852EA7"/>
    <w:p w:rsidR="00021500" w:rsidRDefault="00021500" w:rsidP="00852EA7">
      <w:pPr>
        <w:rPr>
          <w:b/>
        </w:rPr>
      </w:pPr>
      <w:r w:rsidRPr="00021500">
        <w:rPr>
          <w:b/>
        </w:rPr>
        <w:t>解决办法</w:t>
      </w:r>
    </w:p>
    <w:p w:rsidR="00021500" w:rsidRPr="003153CF" w:rsidRDefault="006A1A00" w:rsidP="003153CF">
      <w:pPr>
        <w:pStyle w:val="a5"/>
        <w:numPr>
          <w:ilvl w:val="0"/>
          <w:numId w:val="2"/>
        </w:numPr>
        <w:ind w:firstLineChars="0"/>
        <w:rPr>
          <w:b/>
        </w:rPr>
      </w:pPr>
      <w:r>
        <w:rPr>
          <w:b/>
        </w:rPr>
        <w:t>请所有使用</w:t>
      </w:r>
      <w:r w:rsidR="00021500" w:rsidRPr="003153CF">
        <w:rPr>
          <w:b/>
        </w:rPr>
        <w:t>如上系统</w:t>
      </w:r>
      <w:r w:rsidR="003153CF" w:rsidRPr="003153CF">
        <w:rPr>
          <w:b/>
        </w:rPr>
        <w:t>的用户尽快升级补丁</w:t>
      </w:r>
    </w:p>
    <w:p w:rsidR="00852EA7" w:rsidRDefault="00852EA7" w:rsidP="003153CF">
      <w:pPr>
        <w:pStyle w:val="a5"/>
        <w:numPr>
          <w:ilvl w:val="1"/>
          <w:numId w:val="2"/>
        </w:numPr>
        <w:ind w:firstLineChars="0"/>
        <w:jc w:val="left"/>
      </w:pPr>
      <w:r>
        <w:rPr>
          <w:rFonts w:hint="eastAsia"/>
        </w:rPr>
        <w:t>厂商已在安全公告</w:t>
      </w:r>
      <w:r>
        <w:rPr>
          <w:rFonts w:hint="eastAsia"/>
        </w:rPr>
        <w:t>MS15-034</w:t>
      </w:r>
      <w:r>
        <w:rPr>
          <w:rFonts w:hint="eastAsia"/>
        </w:rPr>
        <w:t>中修复了此安全漏洞。我们建议用户开启自动更新服务以及时安装最新补丁</w:t>
      </w:r>
      <w:r w:rsidR="00021500">
        <w:rPr>
          <w:rFonts w:hint="eastAsia"/>
        </w:rPr>
        <w:t>，补丁可以通过</w:t>
      </w:r>
      <w:r w:rsidR="00021500">
        <w:rPr>
          <w:rFonts w:hint="eastAsia"/>
        </w:rPr>
        <w:t>Windows update</w:t>
      </w:r>
      <w:r w:rsidR="00021500">
        <w:rPr>
          <w:rFonts w:hint="eastAsia"/>
        </w:rPr>
        <w:t>在线获得</w:t>
      </w:r>
      <w:r>
        <w:rPr>
          <w:rFonts w:hint="eastAsia"/>
        </w:rPr>
        <w:t>。相关公告请见</w:t>
      </w:r>
      <w:r w:rsidR="00C86284">
        <w:rPr>
          <w:rFonts w:hint="eastAsia"/>
        </w:rPr>
        <w:t>如下链接：</w:t>
      </w:r>
      <w:r w:rsidR="00E170A9">
        <w:br/>
      </w:r>
      <w:hyperlink r:id="rId7" w:history="1">
        <w:r w:rsidR="00702625" w:rsidRPr="00CF03A6">
          <w:rPr>
            <w:rStyle w:val="a4"/>
          </w:rPr>
          <w:t>http://technet.microsoft.com/security/bulletin/MS15-034</w:t>
        </w:r>
      </w:hyperlink>
      <w:r w:rsidR="00702625">
        <w:t xml:space="preserve"> </w:t>
      </w:r>
    </w:p>
    <w:p w:rsidR="00021500" w:rsidRDefault="00021500" w:rsidP="006A1A00">
      <w:pPr>
        <w:pStyle w:val="a5"/>
        <w:numPr>
          <w:ilvl w:val="1"/>
          <w:numId w:val="2"/>
        </w:numPr>
        <w:ind w:firstLineChars="0"/>
        <w:jc w:val="left"/>
      </w:pPr>
      <w:r w:rsidRPr="00750779">
        <w:rPr>
          <w:b/>
        </w:rPr>
        <w:t>如果</w:t>
      </w:r>
      <w:r w:rsidRPr="00750779">
        <w:rPr>
          <w:rFonts w:hint="eastAsia"/>
          <w:b/>
        </w:rPr>
        <w:t>您的业务系统暂时还无法升级补丁</w:t>
      </w:r>
      <w:r w:rsidR="00750779" w:rsidRPr="00750779">
        <w:rPr>
          <w:rFonts w:hint="eastAsia"/>
          <w:b/>
        </w:rPr>
        <w:t>，</w:t>
      </w:r>
      <w:r>
        <w:rPr>
          <w:rFonts w:hint="eastAsia"/>
        </w:rPr>
        <w:t>那么可通过禁用</w:t>
      </w:r>
      <w:r>
        <w:rPr>
          <w:rFonts w:hint="eastAsia"/>
        </w:rPr>
        <w:t xml:space="preserve">IIS </w:t>
      </w:r>
      <w:r>
        <w:rPr>
          <w:rFonts w:hint="eastAsia"/>
        </w:rPr>
        <w:t>内核缓存来临时缓解此漏洞的危险，虽然这可能会导致</w:t>
      </w:r>
      <w:r>
        <w:rPr>
          <w:rFonts w:hint="eastAsia"/>
        </w:rPr>
        <w:t>IIS</w:t>
      </w:r>
      <w:r>
        <w:rPr>
          <w:rFonts w:hint="eastAsia"/>
        </w:rPr>
        <w:t>性能下降，但总比出安全事故的好啊，具体的执行方法可以参考如下链接：</w:t>
      </w:r>
      <w:r w:rsidR="00E170A9">
        <w:br/>
      </w:r>
      <w:hyperlink r:id="rId8" w:history="1">
        <w:r w:rsidR="00750779" w:rsidRPr="00C064B9">
          <w:rPr>
            <w:rStyle w:val="a4"/>
            <w:rFonts w:hint="eastAsia"/>
          </w:rPr>
          <w:t>https://technet.microsoft.com/zh-cn/library/cc731903(v=ws.10).aspx</w:t>
        </w:r>
      </w:hyperlink>
      <w:r w:rsidR="00750779">
        <w:t xml:space="preserve"> </w:t>
      </w:r>
    </w:p>
    <w:p w:rsidR="00852EA7" w:rsidRPr="003153CF" w:rsidRDefault="00021500" w:rsidP="003153CF">
      <w:pPr>
        <w:pStyle w:val="a5"/>
        <w:numPr>
          <w:ilvl w:val="0"/>
          <w:numId w:val="2"/>
        </w:numPr>
        <w:ind w:firstLineChars="0"/>
        <w:rPr>
          <w:b/>
        </w:rPr>
      </w:pPr>
      <w:r w:rsidRPr="003153CF">
        <w:rPr>
          <w:b/>
        </w:rPr>
        <w:t>请所有使用绿盟科技产品的客户尽快升级</w:t>
      </w:r>
      <w:r w:rsidR="002C40A2">
        <w:rPr>
          <w:b/>
        </w:rPr>
        <w:t>产品规则</w:t>
      </w:r>
    </w:p>
    <w:p w:rsidR="00852EA7" w:rsidRDefault="00C25300" w:rsidP="003153CF">
      <w:pPr>
        <w:pStyle w:val="a5"/>
        <w:numPr>
          <w:ilvl w:val="1"/>
          <w:numId w:val="2"/>
        </w:numPr>
        <w:ind w:firstLineChars="0"/>
      </w:pPr>
      <w:r>
        <w:t>绿盟科技</w:t>
      </w:r>
      <w:r w:rsidR="00262EBF">
        <w:t>已在软件升级公告中</w:t>
      </w:r>
      <w:bookmarkStart w:id="0" w:name="_GoBack"/>
      <w:bookmarkEnd w:id="0"/>
      <w:r w:rsidR="00F15566">
        <w:t>提供</w:t>
      </w:r>
      <w:r w:rsidR="00262EBF">
        <w:t>规则升级包</w:t>
      </w:r>
      <w:r w:rsidR="00021500">
        <w:rPr>
          <w:rFonts w:hint="eastAsia"/>
        </w:rPr>
        <w:t>，</w:t>
      </w:r>
      <w:r w:rsidR="009C0104">
        <w:rPr>
          <w:rFonts w:hint="eastAsia"/>
        </w:rPr>
        <w:t>NIPS</w:t>
      </w:r>
      <w:r w:rsidR="00F15566">
        <w:rPr>
          <w:rFonts w:hint="eastAsia"/>
        </w:rPr>
        <w:t>、</w:t>
      </w:r>
      <w:r w:rsidR="00F15566">
        <w:rPr>
          <w:rFonts w:hint="eastAsia"/>
        </w:rPr>
        <w:t>WAF</w:t>
      </w:r>
      <w:r w:rsidR="00F15566">
        <w:rPr>
          <w:rFonts w:hint="eastAsia"/>
        </w:rPr>
        <w:t>、</w:t>
      </w:r>
      <w:r w:rsidR="00F15566">
        <w:rPr>
          <w:rFonts w:hint="eastAsia"/>
        </w:rPr>
        <w:t>RSAS</w:t>
      </w:r>
      <w:r w:rsidR="0083020D">
        <w:rPr>
          <w:rFonts w:hint="eastAsia"/>
        </w:rPr>
        <w:t>、</w:t>
      </w:r>
      <w:r w:rsidR="0083020D">
        <w:t>WVSS</w:t>
      </w:r>
      <w:r w:rsidR="0083020D">
        <w:rPr>
          <w:rFonts w:hint="eastAsia"/>
        </w:rPr>
        <w:t>、</w:t>
      </w:r>
      <w:r w:rsidR="0083020D">
        <w:t>NF</w:t>
      </w:r>
      <w:r w:rsidR="00F15566">
        <w:rPr>
          <w:rFonts w:hint="eastAsia"/>
        </w:rPr>
        <w:t>的用户请</w:t>
      </w:r>
      <w:r w:rsidR="002C40A2">
        <w:t>尽快升级最新规则</w:t>
      </w:r>
      <w:r w:rsidR="0093244D">
        <w:rPr>
          <w:rFonts w:hint="eastAsia"/>
        </w:rPr>
        <w:t>，</w:t>
      </w:r>
      <w:r w:rsidR="002C40A2">
        <w:rPr>
          <w:rFonts w:hint="eastAsia"/>
        </w:rPr>
        <w:t>规则可以通过产品界面的在线升级进行。</w:t>
      </w:r>
    </w:p>
    <w:p w:rsidR="00750779" w:rsidRDefault="00EE51C1" w:rsidP="00EE51C1">
      <w:pPr>
        <w:pStyle w:val="a5"/>
        <w:numPr>
          <w:ilvl w:val="1"/>
          <w:numId w:val="2"/>
        </w:numPr>
        <w:ind w:firstLineChars="0"/>
      </w:pPr>
      <w:r>
        <w:rPr>
          <w:b/>
        </w:rPr>
        <w:t>如果您的业务系统暂时还无法升级</w:t>
      </w:r>
      <w:r w:rsidR="00262EBF" w:rsidRPr="00262EBF">
        <w:rPr>
          <w:b/>
        </w:rPr>
        <w:t>规则</w:t>
      </w:r>
      <w:r>
        <w:rPr>
          <w:b/>
        </w:rPr>
        <w:t>包</w:t>
      </w:r>
      <w:r w:rsidR="002C40A2">
        <w:rPr>
          <w:rFonts w:hint="eastAsia"/>
        </w:rPr>
        <w:t>，</w:t>
      </w:r>
      <w:r w:rsidR="002C40A2">
        <w:t>那么可以</w:t>
      </w:r>
      <w:r w:rsidR="009C0104">
        <w:t>在软件升级页面中</w:t>
      </w:r>
      <w:r w:rsidR="009C0104">
        <w:rPr>
          <w:rFonts w:hint="eastAsia"/>
        </w:rPr>
        <w:t>，</w:t>
      </w:r>
      <w:r w:rsidR="009C0104">
        <w:t>找到对应的产品</w:t>
      </w:r>
      <w:r w:rsidR="009C0104">
        <w:rPr>
          <w:rFonts w:hint="eastAsia"/>
        </w:rPr>
        <w:t>，</w:t>
      </w:r>
      <w:r w:rsidR="002C40A2">
        <w:t>通过</w:t>
      </w:r>
      <w:r w:rsidR="009C0104">
        <w:t>下载升级包</w:t>
      </w:r>
      <w:r w:rsidR="009C0104">
        <w:rPr>
          <w:rFonts w:hint="eastAsia"/>
        </w:rPr>
        <w:t>，</w:t>
      </w:r>
      <w:r w:rsidR="009C0104">
        <w:t>以</w:t>
      </w:r>
      <w:r w:rsidR="002C40A2">
        <w:rPr>
          <w:rFonts w:hint="eastAsia"/>
        </w:rPr>
        <w:t>离线方式进行</w:t>
      </w:r>
      <w:r w:rsidR="009C0104">
        <w:rPr>
          <w:rFonts w:hint="eastAsia"/>
        </w:rPr>
        <w:t>升级</w:t>
      </w:r>
      <w:r w:rsidR="00262EBF">
        <w:rPr>
          <w:rFonts w:hint="eastAsia"/>
        </w:rPr>
        <w:t>。</w:t>
      </w:r>
      <w:r w:rsidR="00262EBF">
        <w:t>具体公告请参考</w:t>
      </w:r>
      <w:r>
        <w:t>如下链接</w:t>
      </w:r>
      <w:r>
        <w:rPr>
          <w:rFonts w:hint="eastAsia"/>
        </w:rPr>
        <w:t>：</w:t>
      </w:r>
      <w:r>
        <w:br/>
      </w:r>
      <w:hyperlink r:id="rId9" w:history="1">
        <w:r w:rsidRPr="00254D12">
          <w:rPr>
            <w:rStyle w:val="a4"/>
          </w:rPr>
          <w:t>http://update.nsfocus.com/</w:t>
        </w:r>
      </w:hyperlink>
      <w:r>
        <w:t xml:space="preserve"> </w:t>
      </w:r>
    </w:p>
    <w:p w:rsidR="00852EA7" w:rsidRDefault="00852EA7" w:rsidP="00852EA7"/>
    <w:p w:rsidR="00852EA7" w:rsidRPr="00852EA7" w:rsidRDefault="00852EA7" w:rsidP="00852EA7">
      <w:pPr>
        <w:rPr>
          <w:b/>
        </w:rPr>
      </w:pPr>
      <w:r w:rsidRPr="00852EA7">
        <w:rPr>
          <w:b/>
        </w:rPr>
        <w:t>http</w:t>
      </w:r>
      <w:r w:rsidRPr="00852EA7">
        <w:rPr>
          <w:rFonts w:hint="eastAsia"/>
          <w:b/>
        </w:rPr>
        <w:t>.sys</w:t>
      </w:r>
      <w:r w:rsidR="001F2819">
        <w:rPr>
          <w:rFonts w:hint="eastAsia"/>
          <w:b/>
        </w:rPr>
        <w:t>的重要性</w:t>
      </w:r>
      <w:r w:rsidR="005846A7">
        <w:rPr>
          <w:b/>
        </w:rPr>
        <w:t>解读</w:t>
      </w:r>
    </w:p>
    <w:p w:rsidR="00852EA7" w:rsidRDefault="00852EA7" w:rsidP="00852EA7">
      <w:r>
        <w:rPr>
          <w:rFonts w:hint="eastAsia"/>
        </w:rPr>
        <w:t>Http.sys</w:t>
      </w:r>
      <w:r>
        <w:rPr>
          <w:rFonts w:hint="eastAsia"/>
        </w:rPr>
        <w:t>是</w:t>
      </w:r>
      <w:r>
        <w:rPr>
          <w:rFonts w:hint="eastAsia"/>
        </w:rPr>
        <w:t>Microsoft Windows</w:t>
      </w:r>
      <w:r>
        <w:rPr>
          <w:rFonts w:hint="eastAsia"/>
        </w:rPr>
        <w:t>处理</w:t>
      </w:r>
      <w:r>
        <w:rPr>
          <w:rFonts w:hint="eastAsia"/>
        </w:rPr>
        <w:t>HTTP</w:t>
      </w:r>
      <w:r>
        <w:rPr>
          <w:rFonts w:hint="eastAsia"/>
        </w:rPr>
        <w:t>请求的内核驱动程序。</w:t>
      </w:r>
      <w:r>
        <w:rPr>
          <w:rFonts w:hint="eastAsia"/>
        </w:rPr>
        <w:t>HTTP.sys</w:t>
      </w:r>
      <w:r>
        <w:rPr>
          <w:rFonts w:hint="eastAsia"/>
        </w:rPr>
        <w:t>会错误解析某些特殊构造的</w:t>
      </w:r>
      <w:r>
        <w:rPr>
          <w:rFonts w:hint="eastAsia"/>
        </w:rPr>
        <w:t>HTTP</w:t>
      </w:r>
      <w:r>
        <w:rPr>
          <w:rFonts w:hint="eastAsia"/>
        </w:rPr>
        <w:t>请求，导致远程代码执行漏洞。成功利用此漏洞后，攻击者可在</w:t>
      </w:r>
      <w:r>
        <w:rPr>
          <w:rFonts w:hint="eastAsia"/>
        </w:rPr>
        <w:t>System</w:t>
      </w:r>
      <w:r>
        <w:rPr>
          <w:rFonts w:hint="eastAsia"/>
        </w:rPr>
        <w:t>帐户上下文中执行任意代码。由于此漏洞存在于内核驱动程序中，攻击者也可以远程导致操作系统蓝屏。看看下图你就会了解到</w:t>
      </w:r>
      <w:r>
        <w:rPr>
          <w:rFonts w:hint="eastAsia"/>
        </w:rPr>
        <w:t>http.sys</w:t>
      </w:r>
      <w:r>
        <w:rPr>
          <w:rFonts w:hint="eastAsia"/>
        </w:rPr>
        <w:t>的重要性。</w:t>
      </w:r>
    </w:p>
    <w:p w:rsidR="00852EA7" w:rsidRDefault="00FF3F53" w:rsidP="001F2819">
      <w:pPr>
        <w:jc w:val="center"/>
      </w:pPr>
      <w:r>
        <w:rPr>
          <w:noProof/>
        </w:rPr>
        <w:lastRenderedPageBreak/>
        <w:drawing>
          <wp:inline distT="0" distB="0" distL="0" distR="0" wp14:anchorId="106F5D5C" wp14:editId="1B5D399D">
            <wp:extent cx="2978667" cy="2600325"/>
            <wp:effectExtent l="0" t="0" r="0" b="0"/>
            <wp:docPr id="1" name="图片 1" descr="http://i3.iis.net/media/7188132/introduction-to-iis-architecture-101-OverviewOfHTTPRequest.png?cdn_id=2015-04-07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iis.net/media/7188132/introduction-to-iis-architecture-101-OverviewOfHTTPRequest.png?cdn_id=2015-04-07-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13" cy="26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00" w:rsidRDefault="00852EA7" w:rsidP="00021500">
      <w:pPr>
        <w:rPr>
          <w:rFonts w:hint="eastAsia"/>
          <w:b/>
        </w:rPr>
      </w:pPr>
      <w:r>
        <w:rPr>
          <w:rFonts w:hint="eastAsia"/>
        </w:rPr>
        <w:t>此次受影响的系统中，</w:t>
      </w:r>
      <w:r>
        <w:rPr>
          <w:rFonts w:hint="eastAsia"/>
        </w:rPr>
        <w:t>Windows 7</w:t>
      </w:r>
      <w:r>
        <w:rPr>
          <w:rFonts w:hint="eastAsia"/>
        </w:rPr>
        <w:t>、</w:t>
      </w:r>
      <w:r>
        <w:rPr>
          <w:rFonts w:hint="eastAsia"/>
        </w:rPr>
        <w:t>Windows 8</w:t>
      </w:r>
      <w:r>
        <w:rPr>
          <w:rFonts w:hint="eastAsia"/>
        </w:rPr>
        <w:t>、</w:t>
      </w:r>
      <w:r>
        <w:rPr>
          <w:rFonts w:hint="eastAsia"/>
        </w:rPr>
        <w:t xml:space="preserve">Windows Server 2008 R2 </w:t>
      </w:r>
      <w:r>
        <w:rPr>
          <w:rFonts w:hint="eastAsia"/>
        </w:rPr>
        <w:t>和</w:t>
      </w:r>
      <w:r>
        <w:rPr>
          <w:rFonts w:hint="eastAsia"/>
        </w:rPr>
        <w:t xml:space="preserve"> Windows Server 2012</w:t>
      </w:r>
      <w:r>
        <w:rPr>
          <w:rFonts w:hint="eastAsia"/>
        </w:rPr>
        <w:t>所带的</w:t>
      </w:r>
      <w:r>
        <w:rPr>
          <w:rFonts w:hint="eastAsia"/>
        </w:rPr>
        <w:t>HTTP.sys</w:t>
      </w:r>
      <w:r>
        <w:rPr>
          <w:rFonts w:hint="eastAsia"/>
        </w:rPr>
        <w:t>驱动</w:t>
      </w:r>
      <w:r w:rsidR="00C03889">
        <w:rPr>
          <w:rFonts w:hint="eastAsia"/>
        </w:rPr>
        <w:t>均</w:t>
      </w:r>
      <w:r>
        <w:rPr>
          <w:rFonts w:hint="eastAsia"/>
        </w:rPr>
        <w:t>存在一个远程代码执行漏洞，</w:t>
      </w:r>
      <w:r w:rsidR="00021500">
        <w:rPr>
          <w:rFonts w:hint="eastAsia"/>
        </w:rPr>
        <w:t>远程攻击者可以通过</w:t>
      </w:r>
      <w:r w:rsidR="00021500">
        <w:rPr>
          <w:rFonts w:hint="eastAsia"/>
        </w:rPr>
        <w:t>IIS 7</w:t>
      </w:r>
      <w:r w:rsidR="00021500">
        <w:rPr>
          <w:rFonts w:hint="eastAsia"/>
        </w:rPr>
        <w:t>（或更高版本）服务将恶意的</w:t>
      </w:r>
      <w:r w:rsidR="00021500">
        <w:rPr>
          <w:rFonts w:hint="eastAsia"/>
        </w:rPr>
        <w:t>HTTP</w:t>
      </w:r>
      <w:r w:rsidR="00021500">
        <w:rPr>
          <w:rFonts w:hint="eastAsia"/>
        </w:rPr>
        <w:t>请求传递给</w:t>
      </w:r>
      <w:r w:rsidR="00021500">
        <w:rPr>
          <w:rFonts w:hint="eastAsia"/>
        </w:rPr>
        <w:t>HTTP.sys</w:t>
      </w:r>
      <w:r w:rsidR="00021500">
        <w:rPr>
          <w:rFonts w:hint="eastAsia"/>
        </w:rPr>
        <w:t>驱动，</w:t>
      </w:r>
      <w:r>
        <w:rPr>
          <w:rFonts w:hint="eastAsia"/>
        </w:rPr>
        <w:t>通过发送恶意的</w:t>
      </w:r>
      <w:r>
        <w:rPr>
          <w:rFonts w:hint="eastAsia"/>
        </w:rPr>
        <w:t>HTTP</w:t>
      </w:r>
      <w:r w:rsidR="00021500">
        <w:rPr>
          <w:rFonts w:hint="eastAsia"/>
        </w:rPr>
        <w:t>请求导致远程代码执行或操作系统蓝屏。这种利用方式相当容易，目前已经有可远程触发操作系统蓝屏的攻击代码流传。</w:t>
      </w:r>
    </w:p>
    <w:p w:rsidR="00021500" w:rsidRDefault="00021500" w:rsidP="00021500"/>
    <w:p w:rsidR="00FF3F53" w:rsidRDefault="00DB5FEB" w:rsidP="00852EA7">
      <w:pPr>
        <w:rPr>
          <w:b/>
        </w:rPr>
      </w:pPr>
      <w:r>
        <w:rPr>
          <w:b/>
        </w:rPr>
        <w:t>小贴士</w:t>
      </w:r>
      <w:r>
        <w:rPr>
          <w:rFonts w:hint="eastAsia"/>
          <w:b/>
        </w:rPr>
        <w:t>：</w:t>
      </w:r>
      <w:r w:rsidR="00FF3F53" w:rsidRPr="006D1E55">
        <w:t>如何确定</w:t>
      </w:r>
      <w:r w:rsidRPr="006D1E55">
        <w:t>自己的电脑上</w:t>
      </w:r>
      <w:r w:rsidR="00FF3F53" w:rsidRPr="006D1E55">
        <w:t>IIS</w:t>
      </w:r>
      <w:r w:rsidR="00FF3F53" w:rsidRPr="006D1E55">
        <w:t>是否启用</w:t>
      </w:r>
      <w:r w:rsidR="006D1E55" w:rsidRPr="006D1E55">
        <w:rPr>
          <w:rFonts w:hint="eastAsia"/>
        </w:rPr>
        <w:t>?</w:t>
      </w:r>
    </w:p>
    <w:p w:rsidR="00C25300" w:rsidRDefault="00C25300" w:rsidP="00C25300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>Winkey+R</w:t>
      </w:r>
      <w:r>
        <w:rPr>
          <w:rFonts w:hint="eastAsia"/>
        </w:rPr>
        <w:t>打开运行对话框，输入</w:t>
      </w:r>
      <w:r>
        <w:rPr>
          <w:rFonts w:hint="eastAsia"/>
        </w:rPr>
        <w:t>services.msc</w:t>
      </w:r>
      <w:r>
        <w:rPr>
          <w:rFonts w:hint="eastAsia"/>
        </w:rPr>
        <w:t>回车，打开服务管理窗口，查看是否存</w:t>
      </w:r>
      <w:r w:rsidRPr="00C25300">
        <w:rPr>
          <w:rFonts w:hint="eastAsia"/>
        </w:rPr>
        <w:t>在</w:t>
      </w:r>
      <w:r w:rsidRPr="00C25300">
        <w:t>World Wide Web Publishing Service</w:t>
      </w:r>
      <w:r w:rsidRPr="00C25300">
        <w:rPr>
          <w:rFonts w:hint="eastAsia"/>
        </w:rPr>
        <w:t>，</w:t>
      </w:r>
      <w:r w:rsidRPr="007659FC">
        <w:rPr>
          <w:rFonts w:hint="eastAsia"/>
        </w:rPr>
        <w:t>如果服务状态是启用，表明</w:t>
      </w:r>
      <w:r w:rsidRPr="007659FC">
        <w:rPr>
          <w:rFonts w:hint="eastAsia"/>
        </w:rPr>
        <w:t>IIS</w:t>
      </w:r>
      <w:r w:rsidRPr="007659FC">
        <w:rPr>
          <w:rFonts w:hint="eastAsia"/>
        </w:rPr>
        <w:t>已经启用。</w:t>
      </w:r>
    </w:p>
    <w:p w:rsidR="00852EA7" w:rsidRDefault="00852EA7" w:rsidP="00852EA7"/>
    <w:p w:rsidR="006C21F3" w:rsidRPr="006C21F3" w:rsidRDefault="006C21F3">
      <w:pPr>
        <w:rPr>
          <w:b/>
        </w:rPr>
      </w:pPr>
      <w:r w:rsidRPr="006C21F3">
        <w:rPr>
          <w:b/>
        </w:rPr>
        <w:t>威胁情报</w:t>
      </w:r>
    </w:p>
    <w:p w:rsidR="000E23A7" w:rsidRDefault="003806C3">
      <w:r>
        <w:t xml:space="preserve">Threat intelligence </w:t>
      </w:r>
      <w:r>
        <w:t>威胁情报无论对于解决传统安全或者</w:t>
      </w:r>
      <w:r>
        <w:t>APT</w:t>
      </w:r>
      <w:r>
        <w:t>攻击来说都是重要的手段之一</w:t>
      </w:r>
      <w:r>
        <w:rPr>
          <w:rFonts w:hint="eastAsia"/>
        </w:rPr>
        <w:t>，</w:t>
      </w:r>
      <w:r>
        <w:t>而随着</w:t>
      </w:r>
      <w:r>
        <w:rPr>
          <w:rFonts w:hint="eastAsia"/>
        </w:rPr>
        <w:t>0day</w:t>
      </w:r>
      <w:r>
        <w:rPr>
          <w:rFonts w:hint="eastAsia"/>
        </w:rPr>
        <w:t>漏洞频出，威胁情报的获取及响应都体现了防御能力的建设程度，而且这些能力建设需要不断的累积，从知识库到团队，从响应到分析到前瞻性预测，安全威胁情报市场已经逐步形成，这些情报将会以各种形式交付给企业和组织</w:t>
      </w:r>
      <w:r w:rsidR="00F470EF">
        <w:rPr>
          <w:rFonts w:hint="eastAsia"/>
        </w:rPr>
        <w:t>，成为其安全防御必不可少的一环</w:t>
      </w:r>
      <w:r>
        <w:rPr>
          <w:rFonts w:hint="eastAsia"/>
        </w:rPr>
        <w:t>。</w:t>
      </w:r>
    </w:p>
    <w:p w:rsidR="003806C3" w:rsidRDefault="003806C3"/>
    <w:p w:rsidR="003806C3" w:rsidRDefault="003806C3">
      <w:r>
        <w:t>威胁情报服务体系至少包含了威胁监测</w:t>
      </w:r>
      <w:r>
        <w:rPr>
          <w:rFonts w:hint="eastAsia"/>
        </w:rPr>
        <w:t>及响应、数据分析及整理、业务情报及交付、风险评估及咨询、安全托管及应用等各个方面，涉及研究、产品、服务、运营</w:t>
      </w:r>
      <w:r w:rsidR="005C2DCD">
        <w:rPr>
          <w:rFonts w:hint="eastAsia"/>
        </w:rPr>
        <w:t>及营销的各个环节，绿盟科技威胁响应体系已经具备了这些要素</w:t>
      </w:r>
      <w:r w:rsidR="00491A1B">
        <w:rPr>
          <w:rFonts w:hint="eastAsia"/>
        </w:rPr>
        <w:t>，在不同的行业中向企业和组织持续服务</w:t>
      </w:r>
      <w:r w:rsidR="005C2DCD">
        <w:rPr>
          <w:rFonts w:hint="eastAsia"/>
        </w:rPr>
        <w:t>，保障客户业务的顺畅运行。</w:t>
      </w:r>
    </w:p>
    <w:p w:rsidR="00EE0849" w:rsidRDefault="00EE0849"/>
    <w:p w:rsidR="006C21F3" w:rsidRPr="006C21F3" w:rsidRDefault="006C21F3">
      <w:pPr>
        <w:rPr>
          <w:b/>
        </w:rPr>
      </w:pPr>
      <w:r w:rsidRPr="006C21F3">
        <w:rPr>
          <w:b/>
        </w:rPr>
        <w:t>Security</w:t>
      </w:r>
      <w:r w:rsidRPr="006C21F3">
        <w:rPr>
          <w:rFonts w:hint="eastAsia"/>
          <w:b/>
        </w:rPr>
        <w:t>+</w:t>
      </w:r>
      <w:r w:rsidRPr="006C21F3">
        <w:rPr>
          <w:b/>
        </w:rPr>
        <w:t>报告</w:t>
      </w:r>
    </w:p>
    <w:p w:rsidR="00EE0849" w:rsidRDefault="00EE0849">
      <w:r>
        <w:t>另一方面</w:t>
      </w:r>
      <w:r>
        <w:rPr>
          <w:rFonts w:hint="eastAsia"/>
        </w:rPr>
        <w:t>，</w:t>
      </w:r>
      <w:r w:rsidR="00660256">
        <w:t>绿盟科技研究院</w:t>
      </w:r>
      <w:r>
        <w:t>也会长年跟踪分析这些威胁</w:t>
      </w:r>
      <w:r>
        <w:rPr>
          <w:rFonts w:hint="eastAsia"/>
        </w:rPr>
        <w:t>，</w:t>
      </w:r>
      <w:r>
        <w:t>将情报整理汇总并进行深入解读形成各种报告</w:t>
      </w:r>
      <w:r>
        <w:rPr>
          <w:rFonts w:hint="eastAsia"/>
        </w:rPr>
        <w:t>，</w:t>
      </w:r>
      <w:r>
        <w:t>大家平时看到的</w:t>
      </w:r>
      <w:r>
        <w:t>Security</w:t>
      </w:r>
      <w:r>
        <w:rPr>
          <w:rFonts w:hint="eastAsia"/>
        </w:rPr>
        <w:t>+</w:t>
      </w:r>
      <w:r w:rsidR="007D2DEA">
        <w:t>系列就是这些报告的</w:t>
      </w:r>
      <w:r>
        <w:t>呈现</w:t>
      </w:r>
      <w:r>
        <w:rPr>
          <w:rFonts w:hint="eastAsia"/>
        </w:rPr>
        <w:t>，</w:t>
      </w:r>
      <w:r>
        <w:t>大家可以在</w:t>
      </w:r>
      <w:r w:rsidR="00841C00">
        <w:t>绿盟科技</w:t>
      </w:r>
      <w:r>
        <w:t>官方网站</w:t>
      </w:r>
      <w:r>
        <w:rPr>
          <w:rFonts w:hint="eastAsia"/>
        </w:rPr>
        <w:t>、</w:t>
      </w:r>
      <w:r>
        <w:t>各类传统及社交媒体</w:t>
      </w:r>
      <w:r>
        <w:rPr>
          <w:rFonts w:hint="eastAsia"/>
        </w:rPr>
        <w:t>、售前售后服务、直邮刊物及邮件、市</w:t>
      </w:r>
      <w:r w:rsidR="005F4DAD">
        <w:rPr>
          <w:rFonts w:hint="eastAsia"/>
        </w:rPr>
        <w:t>场活动及交流中获取它们，如果您还没有获取到这些报告，可以随时通过在微博、微信中搜索</w:t>
      </w:r>
      <w:r w:rsidR="005F4DAD" w:rsidRPr="005F4DAD">
        <w:rPr>
          <w:rFonts w:hint="eastAsia"/>
          <w:b/>
        </w:rPr>
        <w:t>绿盟科技</w:t>
      </w:r>
      <w:r w:rsidR="005F4DAD">
        <w:rPr>
          <w:rFonts w:hint="eastAsia"/>
        </w:rPr>
        <w:t>联系我们</w:t>
      </w:r>
      <w:r>
        <w:rPr>
          <w:rFonts w:hint="eastAsia"/>
        </w:rPr>
        <w:t>，欢迎您的垂询！</w:t>
      </w:r>
    </w:p>
    <w:p w:rsidR="005F4DAD" w:rsidRPr="005F4DAD" w:rsidRDefault="005F4DAD">
      <w:r>
        <w:rPr>
          <w:rFonts w:hint="eastAsia"/>
        </w:rPr>
        <w:t xml:space="preserve"> </w:t>
      </w:r>
    </w:p>
    <w:sectPr w:rsidR="005F4DAD" w:rsidRPr="005F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A6" w:rsidRDefault="00A50AA6" w:rsidP="002C40A2">
      <w:r>
        <w:separator/>
      </w:r>
    </w:p>
  </w:endnote>
  <w:endnote w:type="continuationSeparator" w:id="0">
    <w:p w:rsidR="00A50AA6" w:rsidRDefault="00A50AA6" w:rsidP="002C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A6" w:rsidRDefault="00A50AA6" w:rsidP="002C40A2">
      <w:r>
        <w:separator/>
      </w:r>
    </w:p>
  </w:footnote>
  <w:footnote w:type="continuationSeparator" w:id="0">
    <w:p w:rsidR="00A50AA6" w:rsidRDefault="00A50AA6" w:rsidP="002C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91F"/>
    <w:multiLevelType w:val="hybridMultilevel"/>
    <w:tmpl w:val="D598B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E86245"/>
    <w:multiLevelType w:val="hybridMultilevel"/>
    <w:tmpl w:val="62F4A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DA"/>
    <w:rsid w:val="00012485"/>
    <w:rsid w:val="00021500"/>
    <w:rsid w:val="00051FD6"/>
    <w:rsid w:val="00054954"/>
    <w:rsid w:val="000640E3"/>
    <w:rsid w:val="00095BB6"/>
    <w:rsid w:val="000C13FF"/>
    <w:rsid w:val="000E23A7"/>
    <w:rsid w:val="000E2DD2"/>
    <w:rsid w:val="000F6BB5"/>
    <w:rsid w:val="00121396"/>
    <w:rsid w:val="00150AEE"/>
    <w:rsid w:val="001608A8"/>
    <w:rsid w:val="001A5E93"/>
    <w:rsid w:val="001C30BC"/>
    <w:rsid w:val="001D5728"/>
    <w:rsid w:val="001F2819"/>
    <w:rsid w:val="00217948"/>
    <w:rsid w:val="002359FF"/>
    <w:rsid w:val="00261CD2"/>
    <w:rsid w:val="00262EBF"/>
    <w:rsid w:val="00297BDF"/>
    <w:rsid w:val="002C40A2"/>
    <w:rsid w:val="002D4EA5"/>
    <w:rsid w:val="00301D77"/>
    <w:rsid w:val="003153CF"/>
    <w:rsid w:val="0033116E"/>
    <w:rsid w:val="00341B5B"/>
    <w:rsid w:val="003806C3"/>
    <w:rsid w:val="003B240B"/>
    <w:rsid w:val="003B7253"/>
    <w:rsid w:val="003F1FF3"/>
    <w:rsid w:val="003F2FC6"/>
    <w:rsid w:val="00403CBF"/>
    <w:rsid w:val="004224AB"/>
    <w:rsid w:val="004245EA"/>
    <w:rsid w:val="00435BED"/>
    <w:rsid w:val="00463D3C"/>
    <w:rsid w:val="00485FDB"/>
    <w:rsid w:val="00491A1B"/>
    <w:rsid w:val="00492978"/>
    <w:rsid w:val="004B69C3"/>
    <w:rsid w:val="005200BF"/>
    <w:rsid w:val="00564154"/>
    <w:rsid w:val="005846A7"/>
    <w:rsid w:val="005A063F"/>
    <w:rsid w:val="005C2DCD"/>
    <w:rsid w:val="005F4DAD"/>
    <w:rsid w:val="00603FDA"/>
    <w:rsid w:val="0064528C"/>
    <w:rsid w:val="00660256"/>
    <w:rsid w:val="00666777"/>
    <w:rsid w:val="006754D0"/>
    <w:rsid w:val="006951D3"/>
    <w:rsid w:val="006A1A00"/>
    <w:rsid w:val="006A726A"/>
    <w:rsid w:val="006C21F3"/>
    <w:rsid w:val="006C44F6"/>
    <w:rsid w:val="006D1E55"/>
    <w:rsid w:val="006D5895"/>
    <w:rsid w:val="006F209D"/>
    <w:rsid w:val="00702625"/>
    <w:rsid w:val="00702D5A"/>
    <w:rsid w:val="0072524B"/>
    <w:rsid w:val="00750779"/>
    <w:rsid w:val="007659FC"/>
    <w:rsid w:val="007807C4"/>
    <w:rsid w:val="007D2DEA"/>
    <w:rsid w:val="007F1B14"/>
    <w:rsid w:val="007F37E4"/>
    <w:rsid w:val="00815471"/>
    <w:rsid w:val="00815E02"/>
    <w:rsid w:val="0083020D"/>
    <w:rsid w:val="00841C00"/>
    <w:rsid w:val="00852EA7"/>
    <w:rsid w:val="0093244D"/>
    <w:rsid w:val="00946C40"/>
    <w:rsid w:val="00946F55"/>
    <w:rsid w:val="0098309A"/>
    <w:rsid w:val="00990698"/>
    <w:rsid w:val="009C0104"/>
    <w:rsid w:val="009C1A96"/>
    <w:rsid w:val="009D6B30"/>
    <w:rsid w:val="00A02C30"/>
    <w:rsid w:val="00A50AA6"/>
    <w:rsid w:val="00AA1677"/>
    <w:rsid w:val="00AA66E4"/>
    <w:rsid w:val="00AA6D22"/>
    <w:rsid w:val="00AD5F02"/>
    <w:rsid w:val="00AD65CB"/>
    <w:rsid w:val="00AF2F89"/>
    <w:rsid w:val="00B0723E"/>
    <w:rsid w:val="00B3580F"/>
    <w:rsid w:val="00B46888"/>
    <w:rsid w:val="00B57827"/>
    <w:rsid w:val="00BA32F3"/>
    <w:rsid w:val="00BB6482"/>
    <w:rsid w:val="00BB7D12"/>
    <w:rsid w:val="00BD719D"/>
    <w:rsid w:val="00C03889"/>
    <w:rsid w:val="00C25300"/>
    <w:rsid w:val="00C31CC4"/>
    <w:rsid w:val="00C77905"/>
    <w:rsid w:val="00C86284"/>
    <w:rsid w:val="00CE2CA8"/>
    <w:rsid w:val="00D12CB9"/>
    <w:rsid w:val="00D16FFD"/>
    <w:rsid w:val="00DB5FEB"/>
    <w:rsid w:val="00DC391F"/>
    <w:rsid w:val="00DE1E57"/>
    <w:rsid w:val="00DE5089"/>
    <w:rsid w:val="00E040EA"/>
    <w:rsid w:val="00E170A9"/>
    <w:rsid w:val="00E63524"/>
    <w:rsid w:val="00E6752E"/>
    <w:rsid w:val="00E87866"/>
    <w:rsid w:val="00E9050B"/>
    <w:rsid w:val="00EC1E66"/>
    <w:rsid w:val="00ED7FA4"/>
    <w:rsid w:val="00EE0849"/>
    <w:rsid w:val="00EE51C1"/>
    <w:rsid w:val="00F126FE"/>
    <w:rsid w:val="00F15566"/>
    <w:rsid w:val="00F31C3B"/>
    <w:rsid w:val="00F3616B"/>
    <w:rsid w:val="00F470EF"/>
    <w:rsid w:val="00F54488"/>
    <w:rsid w:val="00F612F4"/>
    <w:rsid w:val="00F65F44"/>
    <w:rsid w:val="00FA0F25"/>
    <w:rsid w:val="00FA2FE1"/>
    <w:rsid w:val="00FA5931"/>
    <w:rsid w:val="00FB644F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1F8A-8B72-42DC-B803-4FC47064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7F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aliases w:val="表格（绿盟科技）"/>
    <w:basedOn w:val="a1"/>
    <w:uiPriority w:val="41"/>
    <w:rsid w:val="00FB644F"/>
    <w:pPr>
      <w:spacing w:line="240" w:lineRule="atLeast"/>
      <w:textAlignment w:val="center"/>
    </w:pPr>
    <w:rPr>
      <w:rFonts w:eastAsia="宋体" w:cs="Times New Roman"/>
      <w:kern w:val="0"/>
      <w:sz w:val="18"/>
      <w:szCs w:val="20"/>
    </w:rPr>
    <w:tblPr>
      <w:tblStyleRowBandSize w:val="1"/>
      <w:tblStyleColBandSize w:val="1"/>
      <w:tblBorders>
        <w:insideV w:val="single" w:sz="4" w:space="0" w:color="DCDCDC"/>
      </w:tblBorders>
    </w:tblPr>
    <w:tblStylePr w:type="firstRow">
      <w:pPr>
        <w:wordWrap/>
        <w:spacing w:line="240" w:lineRule="atLeast"/>
        <w:jc w:val="center"/>
      </w:pPr>
      <w:rPr>
        <w:b/>
        <w:bCs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6FBA2C"/>
        <w:vAlign w:val="center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right w:val="single" w:sz="4" w:space="0" w:color="DCDCDC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1">
    <w:name w:val="标题 1（绿盟科技）"/>
    <w:basedOn w:val="1"/>
    <w:next w:val="a"/>
    <w:qFormat/>
    <w:rsid w:val="00ED7FA4"/>
    <w:pPr>
      <w:pBdr>
        <w:left w:val="single" w:sz="48" w:space="4" w:color="00473B"/>
      </w:pBdr>
      <w:spacing w:beforeLines="100" w:before="100" w:afterLines="100" w:after="100" w:line="240" w:lineRule="auto"/>
      <w:jc w:val="left"/>
      <w:textAlignment w:val="center"/>
    </w:pPr>
    <w:rPr>
      <w:rFonts w:ascii="Calibri" w:eastAsia="黑体" w:hAnsi="Calibri" w:cs="Times New Roman"/>
      <w:color w:val="004738"/>
    </w:rPr>
  </w:style>
  <w:style w:type="character" w:customStyle="1" w:styleId="1Char">
    <w:name w:val="标题 1 Char"/>
    <w:basedOn w:val="a0"/>
    <w:link w:val="1"/>
    <w:uiPriority w:val="9"/>
    <w:rsid w:val="00ED7FA4"/>
    <w:rPr>
      <w:b/>
      <w:bCs/>
      <w:kern w:val="44"/>
      <w:sz w:val="44"/>
      <w:szCs w:val="44"/>
    </w:rPr>
  </w:style>
  <w:style w:type="paragraph" w:customStyle="1" w:styleId="a3">
    <w:name w:val="表头（绿盟科技）"/>
    <w:basedOn w:val="a"/>
    <w:qFormat/>
    <w:rsid w:val="001A5E93"/>
    <w:pPr>
      <w:widowControl/>
      <w:spacing w:afterLines="100" w:after="100" w:line="240" w:lineRule="atLeast"/>
      <w:jc w:val="left"/>
    </w:pPr>
    <w:rPr>
      <w:rFonts w:ascii="Segoe UI Black" w:eastAsia="宋体" w:hAnsi="Segoe UI Black" w:cs="Times New Roman"/>
      <w:kern w:val="0"/>
      <w:sz w:val="18"/>
      <w:szCs w:val="21"/>
    </w:rPr>
  </w:style>
  <w:style w:type="character" w:styleId="a4">
    <w:name w:val="Hyperlink"/>
    <w:basedOn w:val="a0"/>
    <w:uiPriority w:val="99"/>
    <w:unhideWhenUsed/>
    <w:rsid w:val="00852EA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2530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C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C40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C4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4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zh-cn/library/cc731903(v=ws.10)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net.microsoft.com/security/bulletin/MS15-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update.nsfocu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303</Words>
  <Characters>1730</Characters>
  <Application>Microsoft Office Word</Application>
  <DocSecurity>0</DocSecurity>
  <Lines>14</Lines>
  <Paragraphs>4</Paragraphs>
  <ScaleCrop>false</ScaleCrop>
  <Company>绿盟科技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王洋</cp:lastModifiedBy>
  <cp:revision>47</cp:revision>
  <dcterms:created xsi:type="dcterms:W3CDTF">2015-04-16T00:49:00Z</dcterms:created>
  <dcterms:modified xsi:type="dcterms:W3CDTF">2015-04-16T07:12:00Z</dcterms:modified>
</cp:coreProperties>
</file>